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30" w:rsidRDefault="004C7D30" w:rsidP="004C7D30">
      <w:pPr>
        <w:pStyle w:val="NormalWeb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B79FEDF" wp14:editId="495DA145">
            <wp:extent cx="4277995" cy="3633470"/>
            <wp:effectExtent l="0" t="0" r="8255" b="5080"/>
            <wp:docPr id="5" name="Picture 5" descr="Image result for preschool summer sl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eschool summer slu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30" w:rsidRDefault="004C7D30" w:rsidP="004C7D30">
      <w:pPr>
        <w:pStyle w:val="NormalWeb"/>
      </w:pPr>
      <w:r w:rsidRPr="004C7D30">
        <w:rPr>
          <w:b/>
          <w:bCs/>
          <w:sz w:val="36"/>
          <w:szCs w:val="36"/>
        </w:rPr>
        <w:t>What Is the Summer Slide?</w:t>
      </w:r>
      <w:r w:rsidRPr="004C7D30">
        <w:t xml:space="preserve"> </w:t>
      </w:r>
    </w:p>
    <w:p w:rsidR="004C7D30" w:rsidRDefault="004C7D30" w:rsidP="004C7D30">
      <w:pPr>
        <w:pStyle w:val="NormalWeb"/>
      </w:pPr>
      <w:r>
        <w:t xml:space="preserve">The summer slide is a </w:t>
      </w:r>
      <w:r w:rsidRPr="00A004E9">
        <w:rPr>
          <w:b/>
        </w:rPr>
        <w:t>decline</w:t>
      </w:r>
      <w:r w:rsidRPr="00A004E9">
        <w:t xml:space="preserve"> in</w:t>
      </w:r>
      <w:r>
        <w:t xml:space="preserve"> </w:t>
      </w:r>
      <w:r w:rsidRPr="004C7D30">
        <w:rPr>
          <w:u w:val="single"/>
        </w:rPr>
        <w:t>reading ability and other academic skills</w:t>
      </w:r>
      <w:r>
        <w:t xml:space="preserve"> that can occur over the summer months when school </w:t>
      </w:r>
      <w:proofErr w:type="gramStart"/>
      <w:r>
        <w:t>isn’t</w:t>
      </w:r>
      <w:proofErr w:type="gramEnd"/>
      <w:r>
        <w:t xml:space="preserve"> in session.</w:t>
      </w:r>
    </w:p>
    <w:p w:rsidR="004C7D30" w:rsidRDefault="004C7D30" w:rsidP="004C7D30">
      <w:pPr>
        <w:pStyle w:val="NormalWeb"/>
      </w:pPr>
      <w:r>
        <w:t xml:space="preserve">Studies show that kids who </w:t>
      </w:r>
      <w:proofErr w:type="gramStart"/>
      <w:r>
        <w:t>don’t</w:t>
      </w:r>
      <w:proofErr w:type="gramEnd"/>
      <w:r>
        <w:t xml:space="preserve"> read during summer vacation actually slip in reading ability by the time fall rolls around.</w:t>
      </w:r>
    </w:p>
    <w:p w:rsidR="004C7D30" w:rsidRDefault="004C7D30" w:rsidP="004C7D30">
      <w:pPr>
        <w:pStyle w:val="NormalWeb"/>
      </w:pPr>
      <w:proofErr w:type="gramStart"/>
      <w:r>
        <w:t>But</w:t>
      </w:r>
      <w:proofErr w:type="gramEnd"/>
      <w:r>
        <w:t xml:space="preserve"> as parents, we don’t need studies to tell us this, do we? </w:t>
      </w:r>
      <w:proofErr w:type="gramStart"/>
      <w:r>
        <w:t>It’s</w:t>
      </w:r>
      <w:proofErr w:type="gramEnd"/>
      <w:r>
        <w:t xml:space="preserve"> evident in all sorts of situations. For example, if your child plays the piano but stops practicing for three months, his skills will decline more than the skills of a child who continued to practice and play the piano over the summer, right? So what can we do to avoid this common problem? </w:t>
      </w:r>
    </w:p>
    <w:p w:rsidR="004C7D30" w:rsidRPr="004C7D30" w:rsidRDefault="004C7D30" w:rsidP="004C7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7D30">
        <w:rPr>
          <w:rFonts w:ascii="Times New Roman" w:eastAsia="Times New Roman" w:hAnsi="Times New Roman" w:cs="Times New Roman"/>
          <w:b/>
          <w:bCs/>
          <w:sz w:val="36"/>
          <w:szCs w:val="36"/>
        </w:rPr>
        <w:t>How to Prevent the Summer Slide</w:t>
      </w:r>
    </w:p>
    <w:p w:rsidR="004C7D30" w:rsidRPr="004C7D30" w:rsidRDefault="004C7D30" w:rsidP="004C7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D30">
        <w:rPr>
          <w:rFonts w:ascii="Times New Roman" w:eastAsia="Times New Roman" w:hAnsi="Times New Roman" w:cs="Times New Roman"/>
          <w:sz w:val="24"/>
          <w:szCs w:val="24"/>
        </w:rPr>
        <w:t>Here’s</w:t>
      </w:r>
      <w:proofErr w:type="gramEnd"/>
      <w:r w:rsidRPr="004C7D30">
        <w:rPr>
          <w:rFonts w:ascii="Times New Roman" w:eastAsia="Times New Roman" w:hAnsi="Times New Roman" w:cs="Times New Roman"/>
          <w:sz w:val="24"/>
          <w:szCs w:val="24"/>
        </w:rPr>
        <w:t xml:space="preserve"> the secret to preventing the summer slide: </w:t>
      </w:r>
      <w:r w:rsidRPr="004C7D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Keep learning all summer long</w:t>
      </w:r>
      <w:r w:rsidR="00A004E9" w:rsidRPr="00A004E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4C7D30">
        <w:rPr>
          <w:rFonts w:ascii="Times New Roman" w:eastAsia="Times New Roman" w:hAnsi="Times New Roman" w:cs="Times New Roman"/>
          <w:sz w:val="24"/>
          <w:szCs w:val="24"/>
        </w:rPr>
        <w:t xml:space="preserve"> (Now, </w:t>
      </w:r>
      <w:proofErr w:type="gramStart"/>
      <w:r w:rsidRPr="004C7D30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4C7D30">
        <w:rPr>
          <w:rFonts w:ascii="Times New Roman" w:eastAsia="Times New Roman" w:hAnsi="Times New Roman" w:cs="Times New Roman"/>
          <w:sz w:val="24"/>
          <w:szCs w:val="24"/>
        </w:rPr>
        <w:t xml:space="preserve"> panic, I’m not talk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about year-round schooling.) </w:t>
      </w:r>
      <w:proofErr w:type="gramStart"/>
      <w:r w:rsidRPr="004C7D30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 w:rsidRPr="004C7D30">
        <w:rPr>
          <w:rFonts w:ascii="Times New Roman" w:eastAsia="Times New Roman" w:hAnsi="Times New Roman" w:cs="Times New Roman"/>
          <w:sz w:val="24"/>
          <w:szCs w:val="24"/>
        </w:rPr>
        <w:t xml:space="preserve"> talkin</w:t>
      </w:r>
      <w:r>
        <w:rPr>
          <w:rFonts w:ascii="Times New Roman" w:eastAsia="Times New Roman" w:hAnsi="Times New Roman" w:cs="Times New Roman"/>
          <w:sz w:val="24"/>
          <w:szCs w:val="24"/>
        </w:rPr>
        <w:t>g about providing</w:t>
      </w:r>
      <w:r w:rsidRPr="004C7D30">
        <w:rPr>
          <w:rFonts w:ascii="Times New Roman" w:eastAsia="Times New Roman" w:hAnsi="Times New Roman" w:cs="Times New Roman"/>
          <w:sz w:val="24"/>
          <w:szCs w:val="24"/>
        </w:rPr>
        <w:t xml:space="preserve"> learning opportunities throughout the summer to keep kids’ academic skills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harp. Check out the </w:t>
      </w:r>
      <w:r w:rsidR="00A004E9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flyer for a </w:t>
      </w:r>
      <w:r w:rsidRPr="004C7D30">
        <w:rPr>
          <w:rFonts w:ascii="Times New Roman" w:eastAsia="Times New Roman" w:hAnsi="Times New Roman" w:cs="Times New Roman"/>
          <w:sz w:val="24"/>
          <w:szCs w:val="24"/>
        </w:rPr>
        <w:t>list of ideas to help you put an end to the summer slide!</w:t>
      </w:r>
    </w:p>
    <w:p w:rsidR="004C7D30" w:rsidRDefault="004C7D30" w:rsidP="004C7D30">
      <w:pPr>
        <w:jc w:val="center"/>
      </w:pPr>
    </w:p>
    <w:p w:rsidR="00E01F08" w:rsidRDefault="004C7D30" w:rsidP="004C7D30">
      <w:pPr>
        <w:jc w:val="center"/>
      </w:pPr>
      <w:r>
        <w:rPr>
          <w:noProof/>
        </w:rPr>
        <w:lastRenderedPageBreak/>
        <w:drawing>
          <wp:inline distT="0" distB="0" distL="0" distR="0" wp14:anchorId="5AEF8BEF" wp14:editId="01EF3275">
            <wp:extent cx="3621906" cy="9052560"/>
            <wp:effectExtent l="0" t="0" r="0" b="0"/>
            <wp:docPr id="6" name="Picture 6" descr="The Summer Slide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ummer Slide info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06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F08" w:rsidSect="004F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0"/>
    <w:rsid w:val="0037171F"/>
    <w:rsid w:val="004C7D30"/>
    <w:rsid w:val="004F51A9"/>
    <w:rsid w:val="00A004E9"/>
    <w:rsid w:val="00E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3159"/>
  <w15:chartTrackingRefBased/>
  <w15:docId w15:val="{4E16CA9E-905C-4F4C-872A-346E7FE9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7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CF397471CF4987F22BEFCAD5F35C" ma:contentTypeVersion="4" ma:contentTypeDescription="Create a new document." ma:contentTypeScope="" ma:versionID="cb051268bf61d04439167f3ae23127de">
  <xsd:schema xmlns:xsd="http://www.w3.org/2001/XMLSchema" xmlns:xs="http://www.w3.org/2001/XMLSchema" xmlns:p="http://schemas.microsoft.com/office/2006/metadata/properties" xmlns:ns2="3254c1fd-7c42-4591-a14c-0b72fe622642" xmlns:ns3="2159a42d-ffe0-4f9c-899c-65330c84bc5e" targetNamespace="http://schemas.microsoft.com/office/2006/metadata/properties" ma:root="true" ma:fieldsID="815614d2c550e4c32f2af502950976b3" ns2:_="" ns3:_="">
    <xsd:import namespace="3254c1fd-7c42-4591-a14c-0b72fe622642"/>
    <xsd:import namespace="2159a42d-ffe0-4f9c-899c-65330c84b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c1fd-7c42-4591-a14c-0b72fe62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a42d-ffe0-4f9c-899c-65330c84b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28321-DACF-458A-868F-95EA45844BCF}"/>
</file>

<file path=customXml/itemProps2.xml><?xml version="1.0" encoding="utf-8"?>
<ds:datastoreItem xmlns:ds="http://schemas.openxmlformats.org/officeDocument/2006/customXml" ds:itemID="{224148E7-3AF2-4079-AF8E-F47B1653F8BD}"/>
</file>

<file path=customXml/itemProps3.xml><?xml version="1.0" encoding="utf-8"?>
<ds:datastoreItem xmlns:ds="http://schemas.openxmlformats.org/officeDocument/2006/customXml" ds:itemID="{F174E5F3-410F-47CB-A726-0EEF8DC61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2019-05-10T17:48:00Z</cp:lastPrinted>
  <dcterms:created xsi:type="dcterms:W3CDTF">2019-05-10T16:08:00Z</dcterms:created>
  <dcterms:modified xsi:type="dcterms:W3CDTF">2019-05-10T17:51:00Z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0x010100F36CCF397471CF4987F22BEFCAD5F35C</vt:lpwstr>
  </property>
</Properties>
</file>